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B3" w:rsidRPr="00105601" w:rsidRDefault="00392DAA" w:rsidP="00392DAA">
      <w:pPr>
        <w:jc w:val="center"/>
        <w:rPr>
          <w:sz w:val="72"/>
          <w:szCs w:val="72"/>
        </w:rPr>
      </w:pPr>
      <w:r w:rsidRPr="00105601">
        <w:rPr>
          <w:sz w:val="72"/>
          <w:szCs w:val="72"/>
        </w:rPr>
        <w:t>«Семейное сообщество»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Цель: Сформировать у родителей представление о влиянии семейного сообщества на развитие ребёнка – дошкольника.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Семья – важнейший институт социализации подрастающих по</w:t>
      </w:r>
      <w:r w:rsidRPr="00105601">
        <w:rPr>
          <w:sz w:val="32"/>
          <w:szCs w:val="32"/>
        </w:rPr>
        <w:softHyphen/>
        <w:t>колений. Она являет собой персональную среду жизни и развития детей, подростков, юношей, качество которой определяется ря</w:t>
      </w:r>
      <w:r w:rsidRPr="00105601">
        <w:rPr>
          <w:sz w:val="32"/>
          <w:szCs w:val="32"/>
        </w:rPr>
        <w:softHyphen/>
        <w:t>дом параметров конкретной семьи. Это следующие параметры: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Демографический – структура семьи (большая, включая дру</w:t>
      </w:r>
      <w:r w:rsidRPr="00105601">
        <w:rPr>
          <w:sz w:val="32"/>
          <w:szCs w:val="32"/>
        </w:rPr>
        <w:softHyphen/>
        <w:t xml:space="preserve">гих родственников, или </w:t>
      </w:r>
      <w:proofErr w:type="spellStart"/>
      <w:r w:rsidRPr="00105601">
        <w:rPr>
          <w:sz w:val="32"/>
          <w:szCs w:val="32"/>
        </w:rPr>
        <w:t>нуклеарная</w:t>
      </w:r>
      <w:proofErr w:type="spellEnd"/>
      <w:r w:rsidRPr="00105601">
        <w:rPr>
          <w:sz w:val="32"/>
          <w:szCs w:val="32"/>
        </w:rPr>
        <w:t>, включающая лишь ро</w:t>
      </w:r>
      <w:r w:rsidRPr="00105601">
        <w:rPr>
          <w:sz w:val="32"/>
          <w:szCs w:val="32"/>
        </w:rPr>
        <w:softHyphen/>
        <w:t>дителей и детей; полная или неполная; однодетная, мало- или многодетная).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Социально-культурный – образовательный уровень родите</w:t>
      </w:r>
      <w:r w:rsidRPr="00105601">
        <w:rPr>
          <w:sz w:val="32"/>
          <w:szCs w:val="32"/>
        </w:rPr>
        <w:softHyphen/>
        <w:t>лей, их участие в жизни общества.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Социально-экономический – имущественные характеристики и занятость родителей на работе.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 xml:space="preserve">Технико-гигиенический – условия проживания, </w:t>
      </w:r>
      <w:proofErr w:type="spellStart"/>
      <w:r w:rsidRPr="00105601">
        <w:rPr>
          <w:sz w:val="32"/>
          <w:szCs w:val="32"/>
        </w:rPr>
        <w:t>оборудованность</w:t>
      </w:r>
      <w:proofErr w:type="spellEnd"/>
      <w:r w:rsidRPr="00105601">
        <w:rPr>
          <w:sz w:val="32"/>
          <w:szCs w:val="32"/>
        </w:rPr>
        <w:t xml:space="preserve"> жилища, особенности образа жизни.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b/>
          <w:bCs/>
          <w:sz w:val="32"/>
          <w:szCs w:val="32"/>
        </w:rPr>
        <w:t>Социализирующие функции семьи.</w:t>
      </w:r>
      <w:r w:rsidRPr="00105601">
        <w:rPr>
          <w:sz w:val="32"/>
          <w:szCs w:val="32"/>
        </w:rPr>
        <w:t> Какую бы сторону развития ребенка мы ни взяли, всегда окажется, что решающую роль в его эффективности на том или ином воз</w:t>
      </w:r>
      <w:r w:rsidRPr="00105601">
        <w:rPr>
          <w:sz w:val="32"/>
          <w:szCs w:val="32"/>
        </w:rPr>
        <w:softHyphen/>
        <w:t>растном этапе играет семья. Поэтому ограничимся несколькими аспектами.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Во-первых, семья обеспечивает физическое и эмоциональное развитие человека. В младенчестве и в раннем детстве семья иг</w:t>
      </w:r>
      <w:r w:rsidRPr="00105601">
        <w:rPr>
          <w:sz w:val="32"/>
          <w:szCs w:val="32"/>
        </w:rPr>
        <w:softHyphen/>
        <w:t>рает определяющую роль, которая не может быть компенсиро</w:t>
      </w:r>
      <w:r w:rsidRPr="00105601">
        <w:rPr>
          <w:sz w:val="32"/>
          <w:szCs w:val="32"/>
        </w:rPr>
        <w:softHyphen/>
        <w:t>вана другими институтами социализации. В детском, младшем школьном и подростковом возрастах ее влияние остается веду</w:t>
      </w:r>
      <w:r w:rsidRPr="00105601">
        <w:rPr>
          <w:sz w:val="32"/>
          <w:szCs w:val="32"/>
        </w:rPr>
        <w:softHyphen/>
        <w:t>щим, но перестает быть единственным. Затем роль этой функции уменьшается.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Во-вторых, семья влияет на формирование психологического пола ребенка. Существенную роль в этом процессе семья продолжает играть и на всех воз</w:t>
      </w:r>
      <w:r w:rsidRPr="00105601">
        <w:rPr>
          <w:sz w:val="32"/>
          <w:szCs w:val="32"/>
        </w:rPr>
        <w:softHyphen/>
        <w:t>растных этапах, помогая или мешая формированию психологиче</w:t>
      </w:r>
      <w:r w:rsidRPr="00105601">
        <w:rPr>
          <w:sz w:val="32"/>
          <w:szCs w:val="32"/>
        </w:rPr>
        <w:softHyphen/>
        <w:t>ского пола подростка, юноши.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lastRenderedPageBreak/>
        <w:t>В-третьих, семья играет ведущую роль в умственном развитии ребенка. На всех этапах социали</w:t>
      </w:r>
      <w:r w:rsidRPr="00105601">
        <w:rPr>
          <w:sz w:val="32"/>
          <w:szCs w:val="32"/>
        </w:rPr>
        <w:softHyphen/>
        <w:t>зации образовательный уровень семьи, интересы ее членов ска</w:t>
      </w:r>
      <w:r w:rsidRPr="00105601">
        <w:rPr>
          <w:sz w:val="32"/>
          <w:szCs w:val="32"/>
        </w:rPr>
        <w:softHyphen/>
        <w:t>зываются на интеллектуальном развитии человека, на том, какие пласты культуры он усваивает, на стремлении к продолжению образования и к самообразованию.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В-четвертых, семья имеет важное значение в овладении человеком социальными нормами, а когда речь идет о нормах, определяющих исполнение им семейных ролей, влияние семьи становится карди</w:t>
      </w:r>
      <w:r w:rsidRPr="00105601">
        <w:rPr>
          <w:sz w:val="32"/>
          <w:szCs w:val="32"/>
        </w:rPr>
        <w:softHyphen/>
        <w:t>нальным. Родители, которые сами в детстве пережили недостаток внимания или которым не уда</w:t>
      </w:r>
      <w:r w:rsidRPr="00105601">
        <w:rPr>
          <w:sz w:val="32"/>
          <w:szCs w:val="32"/>
        </w:rPr>
        <w:softHyphen/>
        <w:t>лось успешно решить в семье свои детские конфликты или пробле</w:t>
      </w:r>
      <w:r w:rsidRPr="00105601">
        <w:rPr>
          <w:sz w:val="32"/>
          <w:szCs w:val="32"/>
        </w:rPr>
        <w:softHyphen/>
        <w:t>мы, связанные с половым созреванием, как правило, не способны установить со своим ребенком тесную эмоциональную связь.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В-пятых, в семье формируются фундаментальные ценностные ориентации человека, проявляющиеся в социальных и межэтниче</w:t>
      </w:r>
      <w:r w:rsidRPr="00105601">
        <w:rPr>
          <w:sz w:val="32"/>
          <w:szCs w:val="32"/>
        </w:rPr>
        <w:softHyphen/>
        <w:t>ских отношений, а также определяющих его стиль жизни, сферы и уровень притязаний, жизненные устремления, планы и способы их достижения.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В-шестых, семья играет большую роль в процессе социального развития человека в связи с тем, что ее одобрение, поддержка, безразличие или осуждение сказываются на притязаниях человека, помогают ему или мешают искать выходы в сложных ситуациях, адаптироваться к изменившимся обстоятельствам его жизни, усто</w:t>
      </w:r>
      <w:r w:rsidRPr="00105601">
        <w:rPr>
          <w:sz w:val="32"/>
          <w:szCs w:val="32"/>
        </w:rPr>
        <w:softHyphen/>
        <w:t>ять в меняющихся социальных условиях. Ценности и атмосфера семьи определяют и то, насколько она становится средой само</w:t>
      </w:r>
      <w:r w:rsidRPr="00105601">
        <w:rPr>
          <w:sz w:val="32"/>
          <w:szCs w:val="32"/>
        </w:rPr>
        <w:softHyphen/>
        <w:t>развития и ареной самореализации ее членов, возможные аспекты и способы того и другого.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Итак, </w:t>
      </w:r>
      <w:r w:rsidRPr="00105601">
        <w:rPr>
          <w:b/>
          <w:bCs/>
          <w:sz w:val="32"/>
          <w:szCs w:val="32"/>
        </w:rPr>
        <w:t>в любой семье человек проходит стихийную социализа</w:t>
      </w:r>
      <w:r w:rsidRPr="00105601">
        <w:rPr>
          <w:b/>
          <w:bCs/>
          <w:sz w:val="32"/>
          <w:szCs w:val="32"/>
        </w:rPr>
        <w:softHyphen/>
        <w:t>цию</w:t>
      </w:r>
      <w:r w:rsidRPr="00105601">
        <w:rPr>
          <w:sz w:val="32"/>
          <w:szCs w:val="32"/>
        </w:rPr>
        <w:t>, характер и результаты которой определяются ее объективны</w:t>
      </w:r>
      <w:r w:rsidRPr="00105601">
        <w:rPr>
          <w:sz w:val="32"/>
          <w:szCs w:val="32"/>
        </w:rPr>
        <w:softHyphen/>
        <w:t>ми характеристиками (составом, уровнем образования, социаль</w:t>
      </w:r>
      <w:r w:rsidRPr="00105601">
        <w:rPr>
          <w:sz w:val="32"/>
          <w:szCs w:val="32"/>
        </w:rPr>
        <w:softHyphen/>
        <w:t>ным статусом, материальными условиями и пр.), ценностными установками (</w:t>
      </w:r>
      <w:proofErr w:type="spellStart"/>
      <w:r w:rsidRPr="00105601">
        <w:rPr>
          <w:sz w:val="32"/>
          <w:szCs w:val="32"/>
        </w:rPr>
        <w:t>просоциальными</w:t>
      </w:r>
      <w:proofErr w:type="spellEnd"/>
      <w:r w:rsidRPr="00105601">
        <w:rPr>
          <w:sz w:val="32"/>
          <w:szCs w:val="32"/>
        </w:rPr>
        <w:t>, асоциальными, антисоциальными), стилем жизни и взаимоотношений членов семьи.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b/>
          <w:bCs/>
          <w:sz w:val="32"/>
          <w:szCs w:val="32"/>
        </w:rPr>
        <w:lastRenderedPageBreak/>
        <w:t>Семейное воспитание.</w:t>
      </w:r>
      <w:r w:rsidRPr="00105601">
        <w:rPr>
          <w:sz w:val="32"/>
          <w:szCs w:val="32"/>
        </w:rPr>
        <w:t> Семейное воспитание – более или менее осозна</w:t>
      </w:r>
      <w:r w:rsidRPr="00105601">
        <w:rPr>
          <w:sz w:val="32"/>
          <w:szCs w:val="32"/>
        </w:rPr>
        <w:softHyphen/>
        <w:t>ваемые усилия по взращиванию ребенка, пред</w:t>
      </w:r>
      <w:r w:rsidRPr="00105601">
        <w:rPr>
          <w:sz w:val="32"/>
          <w:szCs w:val="32"/>
        </w:rPr>
        <w:softHyphen/>
        <w:t>принимаемые старшими членами семьи, кото</w:t>
      </w:r>
      <w:r w:rsidRPr="00105601">
        <w:rPr>
          <w:sz w:val="32"/>
          <w:szCs w:val="32"/>
        </w:rPr>
        <w:softHyphen/>
        <w:t xml:space="preserve">рые направлены на то, чтобы младшие члены семьи соответствовали имеющимся </w:t>
      </w:r>
      <w:proofErr w:type="gramStart"/>
      <w:r w:rsidRPr="00105601">
        <w:rPr>
          <w:sz w:val="32"/>
          <w:szCs w:val="32"/>
        </w:rPr>
        <w:t>у старших представлениям</w:t>
      </w:r>
      <w:proofErr w:type="gramEnd"/>
      <w:r w:rsidRPr="00105601">
        <w:rPr>
          <w:sz w:val="32"/>
          <w:szCs w:val="32"/>
        </w:rPr>
        <w:t xml:space="preserve"> о том, каким должен быть и стать ребенок, подросток, юноша. Содержание, характер и результаты семейного воспитания за</w:t>
      </w:r>
      <w:r w:rsidRPr="00105601">
        <w:rPr>
          <w:sz w:val="32"/>
          <w:szCs w:val="32"/>
        </w:rPr>
        <w:softHyphen/>
        <w:t>висят от ряда характеристик семьи, в первую очередь от тех лич</w:t>
      </w:r>
      <w:r w:rsidRPr="00105601">
        <w:rPr>
          <w:sz w:val="32"/>
          <w:szCs w:val="32"/>
        </w:rPr>
        <w:softHyphen/>
        <w:t>ностных ресурсов, которые в ней имеются.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Одна из важнейших характеристик – отношение старших к младшим и к их воспитанию как к своим безусловным жизненным ценностям, от чего зависит мера их участия в воспитании. Имею</w:t>
      </w:r>
      <w:r w:rsidRPr="00105601">
        <w:rPr>
          <w:sz w:val="32"/>
          <w:szCs w:val="32"/>
        </w:rPr>
        <w:softHyphen/>
        <w:t>щиеся в семье личностные ресурсы могут дополняться в опреде</w:t>
      </w:r>
      <w:r w:rsidRPr="00105601">
        <w:rPr>
          <w:sz w:val="32"/>
          <w:szCs w:val="32"/>
        </w:rPr>
        <w:softHyphen/>
        <w:t>ленные периоды привлечением к воспитанию няни, репетиторов и домашних учителей, гувернеров.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Личностные ресурсы, в частности уровень образования стар</w:t>
      </w:r>
      <w:r w:rsidRPr="00105601">
        <w:rPr>
          <w:sz w:val="32"/>
          <w:szCs w:val="32"/>
        </w:rPr>
        <w:softHyphen/>
        <w:t>ших членов семьи, их социальный статус, ценностные ориента</w:t>
      </w:r>
      <w:r w:rsidRPr="00105601">
        <w:rPr>
          <w:sz w:val="32"/>
          <w:szCs w:val="32"/>
        </w:rPr>
        <w:softHyphen/>
        <w:t>ции, уровень притязаний и т.п., влияют на цели и стиль семейного воспитания.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Цели воспитания в семье могут быть весьма различными по спектру, содержанию и по характеру.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Важнейшей характеристикой семейного воспитания является его стиль, т.е. типичные для старших система приемов и характер взаимодействия с младшими. В зависимости от меры его «жест</w:t>
      </w:r>
      <w:r w:rsidRPr="00105601">
        <w:rPr>
          <w:sz w:val="32"/>
          <w:szCs w:val="32"/>
        </w:rPr>
        <w:softHyphen/>
        <w:t>кости-мягкости» стиль может быть определен как авторитарный или демократический с веером промежуточных вариантов.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b/>
          <w:bCs/>
          <w:sz w:val="32"/>
          <w:szCs w:val="32"/>
        </w:rPr>
        <w:t>Авторитарный (властный) стиль</w:t>
      </w:r>
      <w:r w:rsidRPr="00105601">
        <w:rPr>
          <w:sz w:val="32"/>
          <w:szCs w:val="32"/>
        </w:rPr>
        <w:t> характеризуется стремлени</w:t>
      </w:r>
      <w:r w:rsidRPr="00105601">
        <w:rPr>
          <w:sz w:val="32"/>
          <w:szCs w:val="32"/>
        </w:rPr>
        <w:softHyphen/>
        <w:t>ем старших максимально подчинить своему влиянию младших, пресекать их инициативу, жестко добиваться выполнения своих требований, полностью контролировать их поведение, интересы и даже желания. Это достигается с помощью неусыпного контроля за жизнью младших и наказаний.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lastRenderedPageBreak/>
        <w:t>При таком стиле воспитания взаимодействие между старшими и младшими происходит по инициативе старших, младшие прояв</w:t>
      </w:r>
      <w:r w:rsidRPr="00105601">
        <w:rPr>
          <w:sz w:val="32"/>
          <w:szCs w:val="32"/>
        </w:rPr>
        <w:softHyphen/>
        <w:t>ляют инициативу лишь в случае необходимости получить санкцию на какие-либо действия. Коммуникация направлена преимущест</w:t>
      </w:r>
      <w:r w:rsidRPr="00105601">
        <w:rPr>
          <w:sz w:val="32"/>
          <w:szCs w:val="32"/>
        </w:rPr>
        <w:softHyphen/>
        <w:t>венно или исключительно от старших к младшим. Такой стиль, с одной стороны, дисциплинирует младших и формирует у них жела</w:t>
      </w:r>
      <w:r w:rsidRPr="00105601">
        <w:rPr>
          <w:sz w:val="32"/>
          <w:szCs w:val="32"/>
        </w:rPr>
        <w:softHyphen/>
        <w:t>тельные для старших установки и навыки поведения, с другой – может вызвать у них отчуждение от старших, враждебность по отношению к окружающим, протест и агрессию зачастую вместе с апатией и пассивностью.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b/>
          <w:bCs/>
          <w:sz w:val="32"/>
          <w:szCs w:val="32"/>
        </w:rPr>
        <w:t>Демократический стиль</w:t>
      </w:r>
      <w:r w:rsidRPr="00105601">
        <w:rPr>
          <w:sz w:val="32"/>
          <w:szCs w:val="32"/>
        </w:rPr>
        <w:t> характеризуется стремлением старших установить теплые отношения с младшими, привлекать их к реше</w:t>
      </w:r>
      <w:r w:rsidRPr="00105601">
        <w:rPr>
          <w:sz w:val="32"/>
          <w:szCs w:val="32"/>
        </w:rPr>
        <w:softHyphen/>
        <w:t>нию проблем, поощрять инициативу и самостоятельность. Стар</w:t>
      </w:r>
      <w:r w:rsidRPr="00105601">
        <w:rPr>
          <w:sz w:val="32"/>
          <w:szCs w:val="32"/>
        </w:rPr>
        <w:softHyphen/>
        <w:t>шие, устанавливая правила и твердо проводя их в жизнь, не счи</w:t>
      </w:r>
      <w:r w:rsidRPr="00105601">
        <w:rPr>
          <w:sz w:val="32"/>
          <w:szCs w:val="32"/>
        </w:rPr>
        <w:softHyphen/>
        <w:t>тают себя непогрешимыми и объясняют мотивы своих требова</w:t>
      </w:r>
      <w:r w:rsidRPr="00105601">
        <w:rPr>
          <w:sz w:val="32"/>
          <w:szCs w:val="32"/>
        </w:rPr>
        <w:softHyphen/>
        <w:t>ний, поощряют их обсуждение младшими; в младших ценится как послушание, так и независимость. Такой стиль способствует воспитанию самостоятельно</w:t>
      </w:r>
      <w:r w:rsidRPr="00105601">
        <w:rPr>
          <w:sz w:val="32"/>
          <w:szCs w:val="32"/>
        </w:rPr>
        <w:softHyphen/>
        <w:t>сти, ответственности, активности, дружелюбия, терпимости.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Определенную роль в семейном воспитании играют материаль</w:t>
      </w:r>
      <w:r w:rsidRPr="00105601">
        <w:rPr>
          <w:sz w:val="32"/>
          <w:szCs w:val="32"/>
        </w:rPr>
        <w:softHyphen/>
        <w:t>ные ресурсы: доход на каждого члена семьи, затраты на воспита</w:t>
      </w:r>
      <w:r w:rsidRPr="00105601">
        <w:rPr>
          <w:sz w:val="32"/>
          <w:szCs w:val="32"/>
        </w:rPr>
        <w:softHyphen/>
        <w:t>ние, продуманное питание, наличие у младших персональной тер</w:t>
      </w:r>
      <w:r w:rsidRPr="00105601">
        <w:rPr>
          <w:sz w:val="32"/>
          <w:szCs w:val="32"/>
        </w:rPr>
        <w:softHyphen/>
        <w:t>ритории в жилище (отдельной комнаты, «угла», «своих» стола, шкафа и пр.), соответствующего гардероба, игр и игрушек, домаш</w:t>
      </w:r>
      <w:r w:rsidRPr="00105601">
        <w:rPr>
          <w:sz w:val="32"/>
          <w:szCs w:val="32"/>
        </w:rPr>
        <w:softHyphen/>
        <w:t>ней библиотеки, периодических изданий, спортивного инвентаря, аудио- и видеоаппаратуры, компьютера, необходимых для удовле</w:t>
      </w:r>
      <w:r w:rsidRPr="00105601">
        <w:rPr>
          <w:sz w:val="32"/>
          <w:szCs w:val="32"/>
        </w:rPr>
        <w:softHyphen/>
        <w:t>творения различных интересов предметов (музыкальных инстру</w:t>
      </w:r>
      <w:r w:rsidRPr="00105601">
        <w:rPr>
          <w:sz w:val="32"/>
          <w:szCs w:val="32"/>
        </w:rPr>
        <w:softHyphen/>
        <w:t>ментов; столярных, слесарных и т.п. наборов; этюдников и пр.).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b/>
          <w:bCs/>
          <w:sz w:val="32"/>
          <w:szCs w:val="32"/>
        </w:rPr>
        <w:t>Домашний очаг.</w:t>
      </w:r>
      <w:r w:rsidRPr="00105601">
        <w:rPr>
          <w:sz w:val="32"/>
          <w:szCs w:val="32"/>
        </w:rPr>
        <w:t> Эффективность реализации функций семьи в процессе стихийной социализации человека и в его воспитании зависит во многом от того, удалось ли супру</w:t>
      </w:r>
      <w:r w:rsidRPr="00105601">
        <w:rPr>
          <w:sz w:val="32"/>
          <w:szCs w:val="32"/>
        </w:rPr>
        <w:softHyphen/>
        <w:t>гам, а потом им вместе с детьми создать домашний очаг.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 xml:space="preserve">Жилище семьи становится домашним очагом в том случае, если ее члены имеют возможность и стремятся удовлетворять в нем </w:t>
      </w:r>
      <w:r w:rsidRPr="00105601">
        <w:rPr>
          <w:sz w:val="32"/>
          <w:szCs w:val="32"/>
        </w:rPr>
        <w:lastRenderedPageBreak/>
        <w:t>потребности в укрытии, поддержке и эмоциональной безопасности, в качественных эмоциональных отношениях, в идентификации с семейными ценностями, т.е. когда семейное жилище становится для человека своеобразной «экологической нишей», в которой он всегда может укрыться от житейских бурь, получить поддержку и где его, безусловно, признают и любят.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Естественно, что основным условием превращения жилища се</w:t>
      </w:r>
      <w:r w:rsidRPr="00105601">
        <w:rPr>
          <w:sz w:val="32"/>
          <w:szCs w:val="32"/>
        </w:rPr>
        <w:softHyphen/>
        <w:t>мьи в домашний очаг является доброжелательная атмосфера в семье. Но она, в свою очередь, во многом зависит от некоторых объективных обстоятельств.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 xml:space="preserve">Станет ли жилище домашним очагом – зависит от организации быта семьи: распределения домашних обязанностей, совместного выполнения работ по дому, предпочтения домашней еды внедомашней, разговоров за столом, на кухне и т.п. Немаловажно и то, насколько члены семьи любят и имеют возможность заниматься дома какой-либо деятельностью – шить, вязать, мастерить, читать, слушать музыку и пр., как относятся к занятиям друг друга члены семьи, любят ли они делать что-либо совместно. Даже общее </w:t>
      </w:r>
      <w:proofErr w:type="spellStart"/>
      <w:r w:rsidRPr="00105601">
        <w:rPr>
          <w:sz w:val="32"/>
          <w:szCs w:val="32"/>
        </w:rPr>
        <w:t>те</w:t>
      </w:r>
      <w:r w:rsidRPr="00105601">
        <w:rPr>
          <w:sz w:val="32"/>
          <w:szCs w:val="32"/>
        </w:rPr>
        <w:softHyphen/>
        <w:t>лесмотрение</w:t>
      </w:r>
      <w:proofErr w:type="spellEnd"/>
      <w:r w:rsidRPr="00105601">
        <w:rPr>
          <w:sz w:val="32"/>
          <w:szCs w:val="32"/>
        </w:rPr>
        <w:t xml:space="preserve"> в одних семьях имеет совместный характер, а в дру</w:t>
      </w:r>
      <w:r w:rsidRPr="00105601">
        <w:rPr>
          <w:sz w:val="32"/>
          <w:szCs w:val="32"/>
        </w:rPr>
        <w:softHyphen/>
        <w:t>гих – фактически индивидуальный.</w:t>
      </w:r>
    </w:p>
    <w:p w:rsidR="00392DAA" w:rsidRPr="00105601" w:rsidRDefault="00392DAA" w:rsidP="00392DAA">
      <w:pPr>
        <w:jc w:val="center"/>
        <w:rPr>
          <w:sz w:val="32"/>
          <w:szCs w:val="32"/>
        </w:rPr>
      </w:pPr>
      <w:r w:rsidRPr="00105601">
        <w:rPr>
          <w:sz w:val="32"/>
          <w:szCs w:val="32"/>
        </w:rPr>
        <w:t>Наконец, жилище становится домашним очагом и воспринима</w:t>
      </w:r>
      <w:r w:rsidRPr="00105601">
        <w:rPr>
          <w:sz w:val="32"/>
          <w:szCs w:val="32"/>
        </w:rPr>
        <w:softHyphen/>
        <w:t>ется таковым тогда, когда, с одной стороны, жизнь семьи – «закры</w:t>
      </w:r>
      <w:r w:rsidRPr="00105601">
        <w:rPr>
          <w:sz w:val="32"/>
          <w:szCs w:val="32"/>
        </w:rPr>
        <w:softHyphen/>
        <w:t>тая система», которую не обсуждают с посторонними, сохраняя интимность семейной жизни и взаимоотношений, а с другой – именно в доме принято встречаться с друзьями, родственниками, отмечать различные праздники, на которые приглашают гостей.</w:t>
      </w:r>
      <w:r w:rsidR="00105601" w:rsidRPr="00105601">
        <w:rPr>
          <w:sz w:val="32"/>
          <w:szCs w:val="32"/>
        </w:rPr>
        <w:t xml:space="preserve"> </w:t>
      </w:r>
    </w:p>
    <w:p w:rsidR="00105601" w:rsidRDefault="00105601" w:rsidP="00392DA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F50474" wp14:editId="20B8A604">
            <wp:simplePos x="0" y="0"/>
            <wp:positionH relativeFrom="page">
              <wp:align>center</wp:align>
            </wp:positionH>
            <wp:positionV relativeFrom="paragraph">
              <wp:posOffset>18415</wp:posOffset>
            </wp:positionV>
            <wp:extent cx="3707982" cy="2662518"/>
            <wp:effectExtent l="0" t="0" r="6985" b="5080"/>
            <wp:wrapNone/>
            <wp:docPr id="1" name="Рисунок 1" descr="C:\Users\Admin\AppData\Local\Microsoft\Windows\INetCache\Content.Word\тема 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тема 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982" cy="266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601" w:rsidRPr="00392DAA" w:rsidRDefault="00105601" w:rsidP="00392DAA">
      <w:pPr>
        <w:jc w:val="center"/>
      </w:pPr>
    </w:p>
    <w:p w:rsidR="00392DAA" w:rsidRDefault="00392DAA" w:rsidP="00392DAA">
      <w:pPr>
        <w:jc w:val="center"/>
      </w:pPr>
      <w:bookmarkStart w:id="0" w:name="_GoBack"/>
      <w:bookmarkEnd w:id="0"/>
    </w:p>
    <w:sectPr w:rsidR="00392DAA" w:rsidSect="00392D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AA"/>
    <w:rsid w:val="00105601"/>
    <w:rsid w:val="002B09B3"/>
    <w:rsid w:val="003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6DFB"/>
  <w15:chartTrackingRefBased/>
  <w15:docId w15:val="{AD697F60-6D6C-48F5-95C7-6DB877FD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69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671">
              <w:marLeft w:val="0"/>
              <w:marRight w:val="0"/>
              <w:marTop w:val="600"/>
              <w:marBottom w:val="600"/>
              <w:divBdr>
                <w:top w:val="single" w:sz="12" w:space="17" w:color="5CB85C"/>
                <w:left w:val="single" w:sz="12" w:space="17" w:color="5CB85C"/>
                <w:bottom w:val="single" w:sz="12" w:space="17" w:color="5CB85C"/>
                <w:right w:val="single" w:sz="12" w:space="17" w:color="5CB85C"/>
              </w:divBdr>
            </w:div>
          </w:divsChild>
        </w:div>
        <w:div w:id="5011609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477">
              <w:marLeft w:val="0"/>
              <w:marRight w:val="0"/>
              <w:marTop w:val="600"/>
              <w:marBottom w:val="600"/>
              <w:divBdr>
                <w:top w:val="single" w:sz="12" w:space="17" w:color="5CB85C"/>
                <w:left w:val="single" w:sz="12" w:space="17" w:color="5CB85C"/>
                <w:bottom w:val="single" w:sz="12" w:space="17" w:color="5CB85C"/>
                <w:right w:val="single" w:sz="12" w:space="17" w:color="5CB85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2020-01-23T07:55:00Z</dcterms:created>
  <dcterms:modified xsi:type="dcterms:W3CDTF">2020-01-26T14:22:00Z</dcterms:modified>
</cp:coreProperties>
</file>