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32" w:rsidRPr="006F4F0B" w:rsidRDefault="004524E1" w:rsidP="00452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0B">
        <w:rPr>
          <w:rFonts w:ascii="Times New Roman" w:hAnsi="Times New Roman" w:cs="Times New Roman"/>
          <w:b/>
          <w:sz w:val="24"/>
          <w:szCs w:val="24"/>
        </w:rPr>
        <w:t xml:space="preserve">План-график введения ФГОС </w:t>
      </w:r>
      <w:proofErr w:type="gramStart"/>
      <w:r w:rsidRPr="006F4F0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F4F0B">
        <w:rPr>
          <w:rFonts w:ascii="Times New Roman" w:hAnsi="Times New Roman" w:cs="Times New Roman"/>
          <w:b/>
          <w:sz w:val="24"/>
          <w:szCs w:val="24"/>
        </w:rPr>
        <w:t xml:space="preserve"> в М</w:t>
      </w:r>
      <w:r w:rsidR="001A2FE7" w:rsidRPr="006F4F0B">
        <w:rPr>
          <w:rFonts w:ascii="Times New Roman" w:hAnsi="Times New Roman" w:cs="Times New Roman"/>
          <w:b/>
          <w:sz w:val="24"/>
          <w:szCs w:val="24"/>
        </w:rPr>
        <w:t>К</w:t>
      </w:r>
      <w:r w:rsidRPr="006F4F0B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="001A2FE7" w:rsidRPr="006F4F0B">
        <w:rPr>
          <w:rFonts w:ascii="Times New Roman" w:hAnsi="Times New Roman" w:cs="Times New Roman"/>
          <w:b/>
          <w:sz w:val="24"/>
          <w:szCs w:val="24"/>
        </w:rPr>
        <w:t xml:space="preserve">«Руднянский </w:t>
      </w:r>
      <w:proofErr w:type="gramStart"/>
      <w:r w:rsidR="001A2FE7" w:rsidRPr="006F4F0B"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 w:rsidRPr="006F4F0B">
        <w:rPr>
          <w:rFonts w:ascii="Times New Roman" w:hAnsi="Times New Roman" w:cs="Times New Roman"/>
          <w:b/>
          <w:sz w:val="24"/>
          <w:szCs w:val="24"/>
        </w:rPr>
        <w:t xml:space="preserve"> сад «Сказка» Руднянского  муниципального района Волгоградской области</w:t>
      </w:r>
    </w:p>
    <w:tbl>
      <w:tblPr>
        <w:tblpPr w:leftFromText="180" w:rightFromText="180" w:vertAnchor="page" w:horzAnchor="margin" w:tblpY="2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4561"/>
        <w:gridCol w:w="1840"/>
        <w:gridCol w:w="2211"/>
      </w:tblGrid>
      <w:tr w:rsidR="004524E1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524E1" w:rsidRPr="006F4F0B" w:rsidTr="001A2FE7"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Нормативно-правовое  обеспечение введения ФГОС</w:t>
            </w:r>
          </w:p>
        </w:tc>
      </w:tr>
      <w:tr w:rsidR="004524E1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плана-графика введения 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756834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</w:t>
            </w:r>
            <w:r w:rsidR="00D1368E"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.09.2014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1A2FE7"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-Полетаева С.В.</w:t>
            </w:r>
          </w:p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="001A2FE7"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М.А.</w:t>
            </w:r>
          </w:p>
        </w:tc>
      </w:tr>
      <w:tr w:rsidR="004524E1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нормативно-правовой базы требованиям 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1A2FE7"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-Полетаева С.В.</w:t>
            </w:r>
          </w:p>
        </w:tc>
      </w:tr>
      <w:tr w:rsidR="004524E1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и другие локальные акты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  <w:r w:rsidR="001A2FE7"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-Полетаева С.В.</w:t>
            </w:r>
          </w:p>
        </w:tc>
      </w:tr>
      <w:tr w:rsidR="004524E1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из реестра примерной образовательной программы,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1A2FE7"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-Морозова М.А.</w:t>
            </w:r>
          </w:p>
        </w:tc>
      </w:tr>
      <w:tr w:rsidR="004524E1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образовательной программы основной образовательной программы ДОУ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воспитатель-Морозова М.А.</w:t>
            </w:r>
            <w:r w:rsidR="004524E1"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рабочей группы по введению ФГОС </w:t>
            </w:r>
            <w:proofErr w:type="gramStart"/>
            <w:r w:rsidR="004524E1"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524E1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01.09.2015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1A2FE7"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-Полетаева С.В.</w:t>
            </w:r>
          </w:p>
        </w:tc>
      </w:tr>
      <w:tr w:rsidR="004524E1" w:rsidRPr="006F4F0B" w:rsidTr="001A2FE7"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обеспечение введения 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524E1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Утверждение состава рабочей группы по введению 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ДОУ. Разработка положения о рабочей группе.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D1368E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01.12.2014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1A2FE7"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-Полетаева С.В.,</w:t>
            </w:r>
          </w:p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1A2FE7"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-Морозова М.А.</w:t>
            </w:r>
          </w:p>
        </w:tc>
      </w:tr>
      <w:tr w:rsidR="004524E1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готовности организации и педагогического коллектива к введению ФГОС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1" w:rsidRPr="006F4F0B" w:rsidRDefault="00D1368E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01.09.2015</w:t>
            </w:r>
            <w:r w:rsidR="004524E1"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олетаева С.В.,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орозова М.А.</w:t>
            </w:r>
          </w:p>
          <w:p w:rsidR="004524E1" w:rsidRPr="006F4F0B" w:rsidRDefault="004524E1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FE7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по введению 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на: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-административных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заведующем;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планерках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семинарах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годовому плану ДОУ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олетаева С.В.,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орозова М.А.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FE7" w:rsidRPr="006F4F0B" w:rsidTr="001A2FE7"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 введения 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1A2FE7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введения и реализации ФГОС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олетаева С.В.,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орозова М.А.</w:t>
            </w:r>
          </w:p>
        </w:tc>
      </w:tr>
      <w:tr w:rsidR="001A2FE7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Корректировка  плана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рафика повышения квалификации педагогов и руководящих работников в связи с ведением ФГОС ДО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июль2014-декабрь2016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воспитатель-Морозова М.А.</w:t>
            </w:r>
          </w:p>
        </w:tc>
      </w:tr>
      <w:tr w:rsidR="001A2FE7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участия в курсовых мероприятиях администрации и педагогов ДОУ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2014г.- 20%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2015- 80%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орозова М.А.</w:t>
            </w:r>
          </w:p>
        </w:tc>
      </w:tr>
      <w:tr w:rsidR="001A2FE7" w:rsidRPr="006F4F0B" w:rsidTr="001A2FE7"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введения 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1A2FE7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Корректировка годового плана работы ДОУ с учётом введения 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год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олетаева С.В.,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 Морозова М.А.</w:t>
            </w:r>
          </w:p>
        </w:tc>
      </w:tr>
      <w:tr w:rsidR="001A2FE7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и утверждение на педагогическом совете «пилотных» групп по введению 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01.09.2014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 Морозова М.А.</w:t>
            </w:r>
          </w:p>
        </w:tc>
      </w:tr>
      <w:tr w:rsidR="001A2FE7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педагогических советов, семинаров, консультаций по теме «ФГОС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годовому плану работы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2014- не менее 4-ти;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– не менее 4-ти.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 Морозова М.А.</w:t>
            </w:r>
          </w:p>
        </w:tc>
      </w:tr>
      <w:tr w:rsidR="001A2FE7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на базе ДОУ творческих групп педагогов, реализующих 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годовому плану работы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 Морозова М.А.</w:t>
            </w:r>
          </w:p>
        </w:tc>
      </w:tr>
      <w:tr w:rsidR="001A2FE7" w:rsidRPr="006F4F0B" w:rsidTr="001A2FE7"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введения 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1A2FE7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ДОУ информации о введении 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01.12.2013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 Морозова М.А.</w:t>
            </w:r>
          </w:p>
        </w:tc>
      </w:tr>
      <w:tr w:rsidR="001A2FE7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родительской общественности о подготовке к введению и порядке перехода на 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собрания, оформление стенда, обновление странички сайта ДОУ)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годовому плану работы ДОУ  в 2014, 2015г.г.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Полетаева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С.В.,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 Морозова М.А.</w:t>
            </w:r>
          </w:p>
        </w:tc>
      </w:tr>
      <w:tr w:rsidR="001A2FE7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публичной отчётности о ходе и результатах введения 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31.12.2015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Полетаева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1A2FE7" w:rsidRPr="006F4F0B" w:rsidTr="001A2FE7"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введения ФГОС</w:t>
            </w:r>
          </w:p>
        </w:tc>
      </w:tr>
      <w:tr w:rsidR="001A2FE7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объёмов расходов, необходимых для реализации основной образовательной программы ДОУ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01.05.2014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Полетаева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С.В.,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 Морозова М.А.</w:t>
            </w:r>
          </w:p>
        </w:tc>
      </w:tr>
      <w:tr w:rsidR="001A2FE7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(внесение изменений) локальных актов, </w:t>
            </w:r>
            <w:proofErr w:type="spell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регламентируюших</w:t>
            </w:r>
            <w:proofErr w:type="spell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установление заработной платы работников ДОУ, реализующего образовательную программу </w:t>
            </w: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образования, в том числе стимулирующих надбавок и доплат, порядка и размеров премирования.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31.12.2015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Полетаева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FE7" w:rsidRPr="006F4F0B" w:rsidTr="001A2FE7"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Материально-техническое обеспечение введения 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1A2FE7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материально-технического обеспечения внедрения 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25августа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2014, 2015г.г.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Полетаева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 Пименова В.Г.,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М.А.</w:t>
            </w:r>
          </w:p>
        </w:tc>
      </w:tr>
      <w:tr w:rsidR="001A2FE7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материально-технической базы требованиям 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пособий, оборудования и т.д.)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Полетаева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 Пименова В.Г.,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М.А.</w:t>
            </w:r>
          </w:p>
        </w:tc>
      </w:tr>
      <w:tr w:rsidR="001A2FE7" w:rsidRPr="006F4F0B" w:rsidTr="001A2FE7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санитарно-гигиенических условий требованиям ФГОС </w:t>
            </w: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01.09.2015</w:t>
            </w:r>
          </w:p>
        </w:tc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Полетаева</w:t>
            </w:r>
            <w:proofErr w:type="gramEnd"/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 Пименова В.Г.,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A2FE7" w:rsidRPr="006F4F0B" w:rsidRDefault="001A2FE7" w:rsidP="001A2F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М.А.</w:t>
            </w:r>
          </w:p>
        </w:tc>
      </w:tr>
    </w:tbl>
    <w:p w:rsidR="004524E1" w:rsidRPr="006F4F0B" w:rsidRDefault="004524E1" w:rsidP="004524E1">
      <w:pPr>
        <w:jc w:val="center"/>
        <w:rPr>
          <w:b/>
          <w:sz w:val="24"/>
          <w:szCs w:val="24"/>
        </w:rPr>
      </w:pPr>
    </w:p>
    <w:sectPr w:rsidR="004524E1" w:rsidRPr="006F4F0B" w:rsidSect="006A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4E1"/>
    <w:rsid w:val="00102A32"/>
    <w:rsid w:val="001A2FE7"/>
    <w:rsid w:val="004524E1"/>
    <w:rsid w:val="006A769F"/>
    <w:rsid w:val="006F4F0B"/>
    <w:rsid w:val="00756834"/>
    <w:rsid w:val="00A211F1"/>
    <w:rsid w:val="00C57952"/>
    <w:rsid w:val="00D1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2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2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2016-01-20T10:13:00Z</cp:lastPrinted>
  <dcterms:created xsi:type="dcterms:W3CDTF">2016-01-19T13:02:00Z</dcterms:created>
  <dcterms:modified xsi:type="dcterms:W3CDTF">2016-01-20T10:13:00Z</dcterms:modified>
</cp:coreProperties>
</file>